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367"/>
        <w:gridCol w:w="1162"/>
        <w:gridCol w:w="2231"/>
      </w:tblGrid>
      <w:tr w:rsidR="006C17A4" w:rsidRPr="00695110" w:rsidTr="00090732">
        <w:tc>
          <w:tcPr>
            <w:tcW w:w="3256" w:type="dxa"/>
          </w:tcPr>
          <w:p w:rsidR="006C17A4" w:rsidRPr="00695110" w:rsidRDefault="006C17A4" w:rsidP="00090732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Item Under Investigation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367" w:type="dxa"/>
          </w:tcPr>
          <w:p w:rsidR="006C17A4" w:rsidRPr="00695110" w:rsidRDefault="006C17A4" w:rsidP="00090732">
            <w:pPr>
              <w:rPr>
                <w:sz w:val="28"/>
              </w:rPr>
            </w:pPr>
          </w:p>
        </w:tc>
        <w:tc>
          <w:tcPr>
            <w:tcW w:w="1162" w:type="dxa"/>
          </w:tcPr>
          <w:p w:rsidR="006C17A4" w:rsidRPr="00695110" w:rsidRDefault="006C17A4" w:rsidP="00090732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Date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231" w:type="dxa"/>
          </w:tcPr>
          <w:p w:rsidR="006C17A4" w:rsidRPr="00695110" w:rsidRDefault="006C17A4" w:rsidP="00090732">
            <w:pPr>
              <w:rPr>
                <w:sz w:val="28"/>
              </w:rPr>
            </w:pPr>
          </w:p>
        </w:tc>
      </w:tr>
      <w:tr w:rsidR="006C17A4" w:rsidRPr="00695110" w:rsidTr="00090732">
        <w:tc>
          <w:tcPr>
            <w:tcW w:w="3256" w:type="dxa"/>
          </w:tcPr>
          <w:p w:rsidR="006C17A4" w:rsidRPr="00695110" w:rsidRDefault="006C17A4" w:rsidP="00090732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Project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367" w:type="dxa"/>
          </w:tcPr>
          <w:p w:rsidR="006C17A4" w:rsidRPr="00695110" w:rsidRDefault="006C17A4" w:rsidP="00090732">
            <w:pPr>
              <w:rPr>
                <w:sz w:val="28"/>
              </w:rPr>
            </w:pPr>
          </w:p>
        </w:tc>
        <w:tc>
          <w:tcPr>
            <w:tcW w:w="1162" w:type="dxa"/>
          </w:tcPr>
          <w:p w:rsidR="006C17A4" w:rsidRPr="00695110" w:rsidRDefault="006C17A4" w:rsidP="00090732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Analyst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231" w:type="dxa"/>
          </w:tcPr>
          <w:p w:rsidR="006C17A4" w:rsidRPr="00695110" w:rsidRDefault="006C17A4" w:rsidP="00090732">
            <w:pPr>
              <w:rPr>
                <w:sz w:val="28"/>
              </w:rPr>
            </w:pPr>
          </w:p>
        </w:tc>
      </w:tr>
    </w:tbl>
    <w:p w:rsidR="00140E42" w:rsidRPr="006C17A4" w:rsidRDefault="00140E42" w:rsidP="00906FA5">
      <w:pPr>
        <w:rPr>
          <w:sz w:val="6"/>
        </w:rPr>
      </w:pPr>
      <w:bookmarkStart w:id="0" w:name="_GoBack"/>
      <w:bookmarkEnd w:id="0"/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561"/>
        <w:gridCol w:w="3542"/>
        <w:gridCol w:w="3913"/>
      </w:tblGrid>
      <w:tr w:rsidR="00140E42" w:rsidTr="000D3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:rsidR="00140E42" w:rsidRDefault="00140E42" w:rsidP="00906FA5">
            <w:r>
              <w:t>Element</w:t>
            </w:r>
          </w:p>
        </w:tc>
        <w:tc>
          <w:tcPr>
            <w:tcW w:w="3542" w:type="dxa"/>
          </w:tcPr>
          <w:p w:rsidR="00140E42" w:rsidRDefault="00140E42" w:rsidP="00906F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Factor</w:t>
            </w:r>
          </w:p>
        </w:tc>
        <w:tc>
          <w:tcPr>
            <w:tcW w:w="3913" w:type="dxa"/>
          </w:tcPr>
          <w:p w:rsidR="00140E42" w:rsidRDefault="00140E42" w:rsidP="00906F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Impact</w:t>
            </w:r>
          </w:p>
        </w:tc>
      </w:tr>
      <w:tr w:rsidR="00140E42" w:rsidTr="000D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Align w:val="center"/>
          </w:tcPr>
          <w:p w:rsidR="00140E42" w:rsidRDefault="00140E42" w:rsidP="000D327E">
            <w:r>
              <w:t>Political</w:t>
            </w:r>
          </w:p>
        </w:tc>
        <w:tc>
          <w:tcPr>
            <w:tcW w:w="3542" w:type="dxa"/>
          </w:tcPr>
          <w:p w:rsidR="00140E42" w:rsidRP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The element that has been identified</w:t>
            </w: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3" w:type="dxa"/>
          </w:tcPr>
          <w:p w:rsidR="00140E42" w:rsidRPr="000D327E" w:rsidRDefault="000D327E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What is the business impact of this factor</w:t>
            </w:r>
          </w:p>
        </w:tc>
      </w:tr>
      <w:tr w:rsidR="00140E42" w:rsidTr="000D3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Align w:val="center"/>
          </w:tcPr>
          <w:p w:rsidR="00140E42" w:rsidRDefault="00140E42" w:rsidP="000D327E">
            <w:r>
              <w:t>Economic</w:t>
            </w:r>
          </w:p>
        </w:tc>
        <w:tc>
          <w:tcPr>
            <w:tcW w:w="3542" w:type="dxa"/>
          </w:tcPr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3" w:type="dxa"/>
          </w:tcPr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E42" w:rsidTr="000D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Align w:val="center"/>
          </w:tcPr>
          <w:p w:rsidR="00140E42" w:rsidRDefault="00140E42" w:rsidP="000D327E">
            <w:r>
              <w:t>Sociological</w:t>
            </w:r>
          </w:p>
        </w:tc>
        <w:tc>
          <w:tcPr>
            <w:tcW w:w="3542" w:type="dxa"/>
          </w:tcPr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3" w:type="dxa"/>
          </w:tcPr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E42" w:rsidTr="000D3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Align w:val="center"/>
          </w:tcPr>
          <w:p w:rsidR="00140E42" w:rsidRDefault="00140E42" w:rsidP="000D327E">
            <w:r>
              <w:t>Technological</w:t>
            </w:r>
          </w:p>
        </w:tc>
        <w:tc>
          <w:tcPr>
            <w:tcW w:w="3542" w:type="dxa"/>
          </w:tcPr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3" w:type="dxa"/>
          </w:tcPr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E42" w:rsidTr="000D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Align w:val="center"/>
          </w:tcPr>
          <w:p w:rsidR="00140E42" w:rsidRDefault="00140E42" w:rsidP="000D327E">
            <w:r>
              <w:t>Legal</w:t>
            </w:r>
          </w:p>
        </w:tc>
        <w:tc>
          <w:tcPr>
            <w:tcW w:w="3542" w:type="dxa"/>
          </w:tcPr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3" w:type="dxa"/>
          </w:tcPr>
          <w:p w:rsidR="00140E42" w:rsidRDefault="00140E42" w:rsidP="00906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E42" w:rsidTr="000D3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Align w:val="center"/>
          </w:tcPr>
          <w:p w:rsidR="00140E42" w:rsidRDefault="00140E42" w:rsidP="000D327E">
            <w:r>
              <w:t>Environmental</w:t>
            </w:r>
          </w:p>
        </w:tc>
        <w:tc>
          <w:tcPr>
            <w:tcW w:w="3542" w:type="dxa"/>
          </w:tcPr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3" w:type="dxa"/>
          </w:tcPr>
          <w:p w:rsidR="00140E42" w:rsidRDefault="00140E42" w:rsidP="00906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40E42" w:rsidRPr="00140E42" w:rsidRDefault="00140E42" w:rsidP="00906FA5">
      <w:pPr>
        <w:rPr>
          <w:sz w:val="2"/>
        </w:rPr>
      </w:pPr>
    </w:p>
    <w:sectPr w:rsidR="00140E42" w:rsidRPr="00140E42" w:rsidSect="00A27DC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B4" w:rsidRDefault="009710B4" w:rsidP="009710B4">
      <w:pPr>
        <w:spacing w:after="0" w:line="240" w:lineRule="auto"/>
      </w:pPr>
      <w:r>
        <w:separator/>
      </w:r>
    </w:p>
  </w:endnote>
  <w:endnote w:type="continuationSeparator" w:id="0">
    <w:p w:rsidR="009710B4" w:rsidRDefault="009710B4" w:rsidP="0097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wis721 Lt TL">
    <w:panose1 w:val="020B0303020202020204"/>
    <w:charset w:val="00"/>
    <w:family w:val="swiss"/>
    <w:pitch w:val="variable"/>
    <w:sig w:usb0="800002AF" w:usb1="5000204A" w:usb2="00000000" w:usb3="00000000" w:csb0="0000009F" w:csb1="00000000"/>
  </w:font>
  <w:font w:name="Swis721 TL">
    <w:panose1 w:val="020B0504020202020204"/>
    <w:charset w:val="00"/>
    <w:family w:val="swiss"/>
    <w:pitch w:val="variable"/>
    <w:sig w:usb0="800002AF" w:usb1="5000204A" w:usb2="00000000" w:usb3="00000000" w:csb0="0000009F" w:csb1="00000000"/>
  </w:font>
  <w:font w:name="Swis721 BT">
    <w:charset w:val="00"/>
    <w:family w:val="swiss"/>
    <w:pitch w:val="variable"/>
    <w:sig w:usb0="A0002AAF" w:usb1="D00078FB" w:usb2="00000008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B4" w:rsidRDefault="009710B4" w:rsidP="009710B4">
    <w:pPr>
      <w:pStyle w:val="LetterFooter"/>
    </w:pPr>
    <w:r w:rsidRPr="00003CF4">
      <w:t>TCC, Orchard House, Dingle Lane</w:t>
    </w:r>
    <w:r>
      <w:t xml:space="preserve">, </w:t>
    </w:r>
    <w:r w:rsidRPr="00003CF4">
      <w:t>Sandbach, Cheshire, CW11 1FY.</w:t>
    </w:r>
  </w:p>
  <w:p w:rsidR="009710B4" w:rsidRPr="009710B4" w:rsidRDefault="009710B4" w:rsidP="009710B4">
    <w:pPr>
      <w:pStyle w:val="LetterFooter"/>
      <w:rPr>
        <w:szCs w:val="16"/>
      </w:rPr>
    </w:pPr>
    <w:r w:rsidRPr="00003CF4">
      <w:rPr>
        <w:rFonts w:ascii="Swis721 TL" w:hAnsi="Swis721 TL" w:cs="Swis721 BT"/>
        <w:b/>
      </w:rPr>
      <w:t>Telephone:</w:t>
    </w:r>
    <w:r w:rsidRPr="00003CF4">
      <w:t xml:space="preserve"> +44 (0)1477 500 011</w:t>
    </w:r>
    <w:r>
      <w:t xml:space="preserve"> </w:t>
    </w:r>
    <w:r w:rsidRPr="00003CF4">
      <w:rPr>
        <w:rFonts w:ascii="Swis721 TL" w:hAnsi="Swis721 TL" w:cs="Swis721 BT"/>
        <w:b/>
        <w:szCs w:val="16"/>
      </w:rPr>
      <w:t>Email:</w:t>
    </w:r>
    <w:r w:rsidRPr="00003CF4">
      <w:rPr>
        <w:rFonts w:ascii="Swis721 TL" w:hAnsi="Swis721 TL" w:cs="Swis721 BT"/>
        <w:szCs w:val="16"/>
      </w:rPr>
      <w:t xml:space="preserve"> </w:t>
    </w:r>
    <w:hyperlink r:id="rId1" w:history="1">
      <w:r w:rsidRPr="00003CF4">
        <w:rPr>
          <w:szCs w:val="16"/>
        </w:rPr>
        <w:t>contact@tcc-net.com</w:t>
      </w:r>
    </w:hyperlink>
    <w:r>
      <w:rPr>
        <w:szCs w:val="16"/>
      </w:rPr>
      <w:t xml:space="preserve"> | </w:t>
    </w:r>
    <w:r w:rsidRPr="00556A06">
      <w:rPr>
        <w:rFonts w:ascii="Swis721 TL" w:hAnsi="Swis721 TL" w:cs="Swis721 BT"/>
        <w:b/>
        <w:color w:val="44546A" w:themeColor="text2"/>
        <w14:textFill>
          <w14:solidFill>
            <w14:schemeClr w14:val="tx2">
              <w14:lumMod w14:val="60000"/>
              <w14:lumOff w14:val="40000"/>
              <w14:lumMod w14:val="75000"/>
              <w14:lumOff w14:val="25000"/>
            </w14:schemeClr>
          </w14:solidFill>
        </w14:textFill>
      </w:rPr>
      <w:t>www.tcc-net.com</w:t>
    </w:r>
    <w:r>
      <w:rPr>
        <w:rFonts w:ascii="Swis721 TL" w:hAnsi="Swis721 TL" w:cs="Swis721 BT"/>
        <w:b/>
        <w:color w:val="44546A" w:themeColor="text2"/>
        <w14:textFill>
          <w14:solidFill>
            <w14:schemeClr w14:val="tx2">
              <w14:lumMod w14:val="60000"/>
              <w14:lumOff w14:val="40000"/>
              <w14:lumMod w14:val="75000"/>
              <w14:lumOff w14:val="25000"/>
            </w14:schemeClr>
          </w14:solidFill>
        </w14:textFill>
      </w:rPr>
      <w:ptab w:relativeTo="margin" w:alignment="right" w:leader="none"/>
    </w:r>
    <w:r w:rsidRPr="00003CF4">
      <w:t>Registered in England No. 2748138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B4" w:rsidRDefault="009710B4" w:rsidP="009710B4">
      <w:pPr>
        <w:spacing w:after="0" w:line="240" w:lineRule="auto"/>
      </w:pPr>
      <w:r>
        <w:separator/>
      </w:r>
    </w:p>
  </w:footnote>
  <w:footnote w:type="continuationSeparator" w:id="0">
    <w:p w:rsidR="009710B4" w:rsidRDefault="009710B4" w:rsidP="0097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B4" w:rsidRPr="009710B4" w:rsidRDefault="009710B4">
    <w:pPr>
      <w:pStyle w:val="Header"/>
      <w:rPr>
        <w:sz w:val="52"/>
        <w:szCs w:val="44"/>
      </w:rPr>
    </w:pPr>
    <w:r>
      <w:rPr>
        <w:noProof/>
        <w:lang w:eastAsia="en-GB"/>
      </w:rPr>
      <w:drawing>
        <wp:inline distT="0" distB="0" distL="0" distR="0" wp14:anchorId="7CB0B24C" wp14:editId="21B51AA0">
          <wp:extent cx="1952625" cy="466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right" w:leader="none"/>
    </w:r>
    <w:r w:rsidR="00A27DCE">
      <w:rPr>
        <w:sz w:val="52"/>
      </w:rPr>
      <w:t>PESTLE</w:t>
    </w:r>
    <w:r w:rsidRPr="009710B4">
      <w:rPr>
        <w:sz w:val="52"/>
      </w:rPr>
      <w:t xml:space="preserve">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626"/>
    <w:multiLevelType w:val="hybridMultilevel"/>
    <w:tmpl w:val="B1E0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22F"/>
    <w:multiLevelType w:val="hybridMultilevel"/>
    <w:tmpl w:val="860A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3C7F"/>
    <w:multiLevelType w:val="hybridMultilevel"/>
    <w:tmpl w:val="4062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A5F"/>
    <w:multiLevelType w:val="hybridMultilevel"/>
    <w:tmpl w:val="1D40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5"/>
    <w:rsid w:val="000D327E"/>
    <w:rsid w:val="00140E42"/>
    <w:rsid w:val="00454248"/>
    <w:rsid w:val="004B346C"/>
    <w:rsid w:val="00525F08"/>
    <w:rsid w:val="005D70DD"/>
    <w:rsid w:val="006C17A4"/>
    <w:rsid w:val="0079402F"/>
    <w:rsid w:val="00906FA5"/>
    <w:rsid w:val="009710B4"/>
    <w:rsid w:val="00A10239"/>
    <w:rsid w:val="00A27DCE"/>
    <w:rsid w:val="00F61F74"/>
    <w:rsid w:val="00F7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6D0B4-F67A-46D1-8A84-F5CA2E4E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7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10B4"/>
  </w:style>
  <w:style w:type="paragraph" w:styleId="Footer">
    <w:name w:val="footer"/>
    <w:basedOn w:val="Normal"/>
    <w:link w:val="FooterChar"/>
    <w:uiPriority w:val="99"/>
    <w:unhideWhenUsed/>
    <w:rsid w:val="0097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B4"/>
  </w:style>
  <w:style w:type="paragraph" w:customStyle="1" w:styleId="LetterFooter">
    <w:name w:val="Letter Footer"/>
    <w:basedOn w:val="Normal"/>
    <w:link w:val="LetterFooterChar"/>
    <w:qFormat/>
    <w:rsid w:val="009710B4"/>
    <w:pPr>
      <w:spacing w:after="0" w:line="240" w:lineRule="auto"/>
    </w:pPr>
    <w:rPr>
      <w:rFonts w:ascii="Swis721 Lt TL" w:hAnsi="Swis721 Lt TL"/>
      <w:color w:val="404040" w:themeColor="text1" w:themeTint="BF"/>
      <w:sz w:val="16"/>
      <w:szCs w:val="21"/>
    </w:rPr>
  </w:style>
  <w:style w:type="character" w:customStyle="1" w:styleId="LetterFooterChar">
    <w:name w:val="Letter Footer Char"/>
    <w:basedOn w:val="DefaultParagraphFont"/>
    <w:link w:val="LetterFooter"/>
    <w:rsid w:val="009710B4"/>
    <w:rPr>
      <w:rFonts w:ascii="Swis721 Lt TL" w:hAnsi="Swis721 Lt TL"/>
      <w:color w:val="404040" w:themeColor="text1" w:themeTint="BF"/>
      <w:sz w:val="16"/>
      <w:szCs w:val="21"/>
    </w:rPr>
  </w:style>
  <w:style w:type="paragraph" w:styleId="ListParagraph">
    <w:name w:val="List Paragraph"/>
    <w:basedOn w:val="Normal"/>
    <w:uiPriority w:val="34"/>
    <w:qFormat/>
    <w:rsid w:val="00454248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A27DC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cc-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Shipley</dc:creator>
  <cp:keywords/>
  <dc:description/>
  <cp:lastModifiedBy>Rob Shipley</cp:lastModifiedBy>
  <cp:revision>4</cp:revision>
  <dcterms:created xsi:type="dcterms:W3CDTF">2015-10-06T08:04:00Z</dcterms:created>
  <dcterms:modified xsi:type="dcterms:W3CDTF">2015-10-06T14:30:00Z</dcterms:modified>
</cp:coreProperties>
</file>